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8F" w:rsidRDefault="0041478F"/>
    <w:p w:rsidR="009F27E8" w:rsidRDefault="00F461A4">
      <w:r>
        <w:t>Odbor za dodjelu J</w:t>
      </w:r>
      <w:r w:rsidR="009F27E8">
        <w:t>avnih priznanja Zajednice tehničke kulture Osječko-baranjske županije</w:t>
      </w:r>
    </w:p>
    <w:p w:rsidR="009F27E8" w:rsidRPr="0020183F" w:rsidRDefault="009A56B8" w:rsidP="009F27E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035-01/19</w:t>
      </w:r>
      <w:r w:rsidR="009F27E8" w:rsidRPr="0020183F">
        <w:rPr>
          <w:rFonts w:ascii="Times New Roman" w:hAnsi="Times New Roman"/>
          <w:sz w:val="24"/>
        </w:rPr>
        <w:t>-01/</w:t>
      </w:r>
      <w:r w:rsidR="009F27E8">
        <w:rPr>
          <w:rFonts w:ascii="Times New Roman" w:hAnsi="Times New Roman"/>
          <w:sz w:val="24"/>
        </w:rPr>
        <w:t>1</w:t>
      </w:r>
    </w:p>
    <w:p w:rsidR="009F27E8" w:rsidRDefault="009A56B8" w:rsidP="009F27E8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Ubroj</w:t>
      </w:r>
      <w:proofErr w:type="spellEnd"/>
      <w:r>
        <w:rPr>
          <w:rFonts w:ascii="Times New Roman" w:hAnsi="Times New Roman"/>
          <w:sz w:val="24"/>
        </w:rPr>
        <w:t>: 2158/58-01-19</w:t>
      </w:r>
      <w:r w:rsidR="00F461A4">
        <w:rPr>
          <w:rFonts w:ascii="Times New Roman" w:hAnsi="Times New Roman"/>
          <w:sz w:val="24"/>
        </w:rPr>
        <w:t>-</w:t>
      </w:r>
      <w:r w:rsidR="00D20BEA">
        <w:rPr>
          <w:rFonts w:ascii="Times New Roman" w:hAnsi="Times New Roman"/>
          <w:sz w:val="24"/>
        </w:rPr>
        <w:t>284</w:t>
      </w:r>
    </w:p>
    <w:p w:rsidR="009F27E8" w:rsidRDefault="00D20BEA" w:rsidP="009F27E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Osijek: 1. listopada  2020</w:t>
      </w:r>
      <w:r w:rsidR="009F27E8">
        <w:rPr>
          <w:rFonts w:ascii="Times New Roman" w:hAnsi="Times New Roman"/>
          <w:sz w:val="24"/>
        </w:rPr>
        <w:t xml:space="preserve">. </w:t>
      </w:r>
      <w:r w:rsidR="00324924">
        <w:rPr>
          <w:rFonts w:ascii="Times New Roman" w:hAnsi="Times New Roman"/>
          <w:sz w:val="24"/>
        </w:rPr>
        <w:t>g</w:t>
      </w:r>
      <w:r w:rsidR="009F27E8">
        <w:rPr>
          <w:rFonts w:ascii="Times New Roman" w:hAnsi="Times New Roman"/>
          <w:sz w:val="24"/>
        </w:rPr>
        <w:t>odine</w:t>
      </w:r>
    </w:p>
    <w:p w:rsidR="00324924" w:rsidRDefault="00324924" w:rsidP="009F27E8">
      <w:pPr>
        <w:rPr>
          <w:rFonts w:ascii="Times New Roman" w:hAnsi="Times New Roman"/>
          <w:sz w:val="24"/>
        </w:rPr>
      </w:pPr>
    </w:p>
    <w:p w:rsidR="009F27E8" w:rsidRDefault="00324924" w:rsidP="00324924">
      <w:pPr>
        <w:jc w:val="center"/>
        <w:rPr>
          <w:b/>
          <w:sz w:val="24"/>
          <w:szCs w:val="24"/>
        </w:rPr>
      </w:pPr>
      <w:r w:rsidRPr="00324924">
        <w:rPr>
          <w:b/>
          <w:sz w:val="24"/>
          <w:szCs w:val="24"/>
        </w:rPr>
        <w:t>JAVNI POZIV ZA PODNOŠENJE POTICAJA ZA DODJELU JAVNIH PRIZNANJA ZAJEDNICE TEHNIČKE KULUTRE OSJEČKO-BARNJSKE ŽUPANIJE</w:t>
      </w:r>
    </w:p>
    <w:p w:rsidR="00324924" w:rsidRDefault="00324924" w:rsidP="00324924">
      <w:pPr>
        <w:rPr>
          <w:b/>
          <w:sz w:val="24"/>
          <w:szCs w:val="24"/>
        </w:rPr>
      </w:pPr>
    </w:p>
    <w:p w:rsidR="008D5A83" w:rsidRDefault="00324924" w:rsidP="00324924">
      <w:r w:rsidRPr="00324924">
        <w:t>Poticaj za dodjelu javnih priznanja</w:t>
      </w:r>
      <w:r>
        <w:t xml:space="preserve">  ZTK OBŽ</w:t>
      </w:r>
      <w:r w:rsidRPr="00324924">
        <w:t xml:space="preserve"> </w:t>
      </w:r>
      <w:r w:rsidR="008D5A83">
        <w:t>podnosi se O</w:t>
      </w:r>
      <w:r w:rsidR="00F461A4">
        <w:t>dboru za dodjelu J</w:t>
      </w:r>
      <w:r>
        <w:t>a</w:t>
      </w:r>
      <w:r w:rsidR="008D5A83">
        <w:t>vnih priznanja ZTK OBŽ u pisanom obliku na adr</w:t>
      </w:r>
      <w:r w:rsidR="00F461A4">
        <w:t xml:space="preserve">esu ZTK OBŽ </w:t>
      </w:r>
      <w:r w:rsidR="008D5A83">
        <w:t xml:space="preserve"> , Trg Jurja Križanića 1,  31000 Osijek i u elektronskom obliku  na e-mail: </w:t>
      </w:r>
      <w:hyperlink r:id="rId8" w:history="1">
        <w:r w:rsidR="008D5A83" w:rsidRPr="00D20B18">
          <w:rPr>
            <w:rStyle w:val="Hiperveza"/>
          </w:rPr>
          <w:t>info@tehnika-osijek.hr</w:t>
        </w:r>
      </w:hyperlink>
      <w:r w:rsidR="008D5A83">
        <w:t xml:space="preserve"> .</w:t>
      </w:r>
    </w:p>
    <w:p w:rsidR="008D5A83" w:rsidRDefault="008D5A83" w:rsidP="00324924">
      <w:r>
        <w:t>Poticaji se mogu podnositi za javna priznanja:</w:t>
      </w:r>
    </w:p>
    <w:p w:rsidR="008D5A83" w:rsidRDefault="008D5A83" w:rsidP="008D5A83">
      <w:pPr>
        <w:pStyle w:val="Odlomakpopisa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Calibri" w:eastAsia="Times New Roman" w:hAnsi="Calibri" w:cs="Times New Roman"/>
        </w:rPr>
      </w:pPr>
      <w:r w:rsidRPr="008D5A83">
        <w:rPr>
          <w:rFonts w:ascii="Calibri" w:eastAsia="Times New Roman" w:hAnsi="Calibri" w:cs="Times New Roman"/>
          <w:b/>
        </w:rPr>
        <w:t>Povelja</w:t>
      </w:r>
      <w:r>
        <w:rPr>
          <w:rFonts w:ascii="Calibri" w:eastAsia="Times New Roman" w:hAnsi="Calibri" w:cs="Times New Roman"/>
        </w:rPr>
        <w:t xml:space="preserve"> </w:t>
      </w:r>
      <w:r w:rsidRPr="008D5A83">
        <w:rPr>
          <w:rFonts w:ascii="TimesNewRomanPSMT" w:eastAsia="Times New Roman" w:hAnsi="TimesNewRomanPSMT" w:cs="TimesNewRomanPSMT"/>
          <w:b/>
        </w:rPr>
        <w:t>Zajednice tehničke kulture Osječko-baranjske županije</w:t>
      </w:r>
      <w:r>
        <w:rPr>
          <w:rFonts w:ascii="Calibri" w:eastAsia="Times New Roman" w:hAnsi="Calibri" w:cs="Times New Roman"/>
        </w:rPr>
        <w:t xml:space="preserve">  dodjeljuje </w:t>
      </w:r>
      <w:r w:rsidRPr="000D24D1">
        <w:rPr>
          <w:rFonts w:ascii="Calibri" w:eastAsia="Times New Roman" w:hAnsi="Calibri" w:cs="Times New Roman"/>
        </w:rPr>
        <w:t>istaknutim pojedincima koji su svojim stručnim i društvenim djelovanjem u dužem vremenskom razdoblju dali izuzetan doprinos razvitku tehničke</w:t>
      </w:r>
      <w:r>
        <w:rPr>
          <w:rFonts w:ascii="Calibri" w:eastAsia="Times New Roman" w:hAnsi="Calibri" w:cs="Times New Roman"/>
        </w:rPr>
        <w:t xml:space="preserve"> kulture, djelatnosti udruga tehničke kulture odnosno unapređenju djelovanja Zajednice i time značajno pridonijeli promicanju njenog položaja i ugleda. </w:t>
      </w:r>
    </w:p>
    <w:p w:rsidR="008D5A83" w:rsidRDefault="008D5A83" w:rsidP="008D5A83">
      <w:pPr>
        <w:tabs>
          <w:tab w:val="left" w:pos="-720"/>
        </w:tabs>
        <w:suppressAutoHyphens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  <w:t>Povelja se pojedincu može  dodijeliti samo jednom. U jednoj godini može se dodijeliti najviše 3 (tri) Povelje.</w:t>
      </w:r>
    </w:p>
    <w:p w:rsidR="008D5A83" w:rsidRDefault="008D5A83" w:rsidP="008D5A83">
      <w:pPr>
        <w:tabs>
          <w:tab w:val="left" w:pos="-720"/>
        </w:tabs>
        <w:suppressAutoHyphens/>
        <w:jc w:val="both"/>
        <w:rPr>
          <w:rFonts w:ascii="Fenice BT" w:eastAsia="Times New Roman" w:hAnsi="Fenice BT" w:cs="Times New Roman"/>
          <w:spacing w:val="-3"/>
        </w:rPr>
      </w:pPr>
    </w:p>
    <w:p w:rsidR="008D5A83" w:rsidRPr="008D5A83" w:rsidRDefault="008D5A83" w:rsidP="008D5A83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Fenice BT" w:eastAsia="Times New Roman" w:hAnsi="Fenice BT" w:cs="Times New Roman"/>
          <w:spacing w:val="-3"/>
        </w:rPr>
      </w:pPr>
      <w:r w:rsidRPr="008D5A83">
        <w:rPr>
          <w:rFonts w:ascii="TimesNewRomanPSMT" w:eastAsia="Times New Roman" w:hAnsi="TimesNewRomanPSMT" w:cs="TimesNewRomanPSMT"/>
          <w:b/>
        </w:rPr>
        <w:t xml:space="preserve">Plaketa Zajednice tehničke kulture Osječko-baranjske županije </w:t>
      </w:r>
      <w:r w:rsidRPr="008D5A83">
        <w:rPr>
          <w:rFonts w:ascii="Fenice BT" w:eastAsia="Times New Roman" w:hAnsi="Fenice BT" w:cs="Times New Roman"/>
          <w:spacing w:val="-3"/>
        </w:rPr>
        <w:t xml:space="preserve">dodjeljuje se pojedincima, pravnim osobama (udrugama) i drugim organizacijskim oblicima za izuzetne rezultate u području tehničke kulture ostvarene u godini za koju se dodjeljuje. Pojedinac ili pravna osoba ( udruga) tijekom više godina, a ovisno o uspjesima mogu biti višestruki dobitnici godišnjih nagrada.  </w:t>
      </w:r>
    </w:p>
    <w:p w:rsidR="008D5A83" w:rsidRPr="0027791A" w:rsidRDefault="008D5A83" w:rsidP="008D5A83">
      <w:pPr>
        <w:autoSpaceDE w:val="0"/>
        <w:autoSpaceDN w:val="0"/>
        <w:adjustRightInd w:val="0"/>
        <w:ind w:firstLine="705"/>
        <w:rPr>
          <w:rFonts w:ascii="TimesNewRomanPSMT" w:eastAsia="Times New Roman" w:hAnsi="TimesNewRomanPSMT" w:cs="TimesNewRomanPSMT"/>
          <w:b/>
        </w:rPr>
      </w:pPr>
      <w:r>
        <w:rPr>
          <w:rFonts w:ascii="Calibri" w:eastAsia="Times New Roman" w:hAnsi="Calibri" w:cs="Times New Roman"/>
        </w:rPr>
        <w:t xml:space="preserve"> U jednoj godini može se dodijeliti najviše 10 (deset) Plaketa.</w:t>
      </w:r>
    </w:p>
    <w:p w:rsidR="008D5A83" w:rsidRPr="008D5A83" w:rsidRDefault="008D5A83" w:rsidP="008D5A83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NewRomanPSMT" w:eastAsia="Times New Roman" w:hAnsi="TimesNewRomanPSMT" w:cs="TimesNewRomanPSMT"/>
        </w:rPr>
      </w:pPr>
      <w:r w:rsidRPr="008D5A83">
        <w:rPr>
          <w:rFonts w:ascii="TimesNewRomanPSMT" w:eastAsia="Times New Roman" w:hAnsi="TimesNewRomanPSMT" w:cs="TimesNewRomanPSMT"/>
          <w:b/>
        </w:rPr>
        <w:t xml:space="preserve">Diploma Zajednice tehničke kulture Osječko-baranjske županije </w:t>
      </w:r>
      <w:r w:rsidRPr="008D5A83">
        <w:rPr>
          <w:rFonts w:ascii="TimesNewRomanPSMT" w:eastAsia="Times New Roman" w:hAnsi="TimesNewRomanPSMT" w:cs="TimesNewRomanPSMT"/>
        </w:rPr>
        <w:t xml:space="preserve">dodjeljuju se </w:t>
      </w:r>
      <w:r w:rsidRPr="008D5A83">
        <w:rPr>
          <w:rFonts w:ascii="Fenice BT" w:eastAsia="Times New Roman" w:hAnsi="Fenice BT" w:cs="Times New Roman"/>
          <w:spacing w:val="-3"/>
        </w:rPr>
        <w:t xml:space="preserve">pojedincima, pravnim osobama (udrugama) i drugim organizacijskim oblicima </w:t>
      </w:r>
      <w:r w:rsidRPr="008D5A83">
        <w:rPr>
          <w:rFonts w:ascii="TimesNewRomanPSMT" w:eastAsia="Times New Roman" w:hAnsi="TimesNewRomanPSMT" w:cs="TimesNewRomanPSMT"/>
        </w:rPr>
        <w:t>za osvojena mjesta prigodom natjecanja u organizaciji ili suorganizaciji Zajednice.</w:t>
      </w:r>
    </w:p>
    <w:p w:rsidR="008D5A83" w:rsidRDefault="008D5A83" w:rsidP="008D5A83">
      <w:pPr>
        <w:autoSpaceDE w:val="0"/>
        <w:autoSpaceDN w:val="0"/>
        <w:adjustRightInd w:val="0"/>
        <w:ind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>Diploma se  može  dodijeliti više puta. U jednoj godini može se dodijeliti neograničen broj Diploma.</w:t>
      </w:r>
    </w:p>
    <w:p w:rsidR="008D5A83" w:rsidRPr="008D5A83" w:rsidRDefault="008D5A83" w:rsidP="008D5A83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NewRomanPSMT" w:eastAsia="Times New Roman" w:hAnsi="TimesNewRomanPSMT" w:cs="TimesNewRomanPSMT"/>
        </w:rPr>
      </w:pPr>
      <w:r w:rsidRPr="008D5A83">
        <w:rPr>
          <w:rFonts w:ascii="TimesNewRomanPSMT" w:eastAsia="Times New Roman" w:hAnsi="TimesNewRomanPSMT" w:cs="TimesNewRomanPSMT"/>
          <w:b/>
        </w:rPr>
        <w:t>Zahvalnica Zajednice tehničke kulture Osječko-baranjske županije</w:t>
      </w:r>
      <w:r w:rsidRPr="008D5A83">
        <w:rPr>
          <w:rFonts w:ascii="TimesNewRomanPSMT" w:eastAsia="Times New Roman" w:hAnsi="TimesNewRomanPSMT" w:cs="TimesNewRomanPSMT"/>
        </w:rPr>
        <w:t xml:space="preserve"> dodjeljuje se građanima, udrugama, zajednicama, savezima, ustanovama, trgovačkim društvima i ostalim pravnim osobama koji se svojim radom ili donacijom pridonijeli razvitku aktivnosti ili materijalnom statusu Zajednice.</w:t>
      </w:r>
    </w:p>
    <w:p w:rsidR="008D5A83" w:rsidRDefault="008D5A83" w:rsidP="008D5A8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Poticaj mora sadržavati:</w:t>
      </w:r>
    </w:p>
    <w:p w:rsidR="002A7B45" w:rsidRPr="002A7B45" w:rsidRDefault="002A7B45" w:rsidP="008D5A83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TimesNewRomanPSMT" w:eastAsia="Times New Roman" w:hAnsi="TimesNewRomanPSMT" w:cs="TimesNewRomanPSMT"/>
        </w:rPr>
      </w:pPr>
      <w:r w:rsidRPr="002A7B45">
        <w:rPr>
          <w:rFonts w:ascii="TimesNewRomanPSMT" w:eastAsia="Times New Roman" w:hAnsi="TimesNewRomanPSMT" w:cs="TimesNewRomanPSMT"/>
        </w:rPr>
        <w:t xml:space="preserve">Vrstu odnosno naziv javnog priznanja za koje se kandidat predlaže </w:t>
      </w:r>
    </w:p>
    <w:p w:rsidR="008D5A83" w:rsidRDefault="002A7B45" w:rsidP="008D5A83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TimesNewRomanPSMT" w:eastAsia="Times New Roman" w:hAnsi="TimesNewRomanPSMT" w:cs="TimesNewRomanPSMT"/>
        </w:rPr>
      </w:pPr>
      <w:r w:rsidRPr="002A7B45">
        <w:rPr>
          <w:rFonts w:ascii="TimesNewRomanPSMT" w:eastAsia="Times New Roman" w:hAnsi="TimesNewRomanPSMT" w:cs="TimesNewRomanPSMT"/>
        </w:rPr>
        <w:t xml:space="preserve">Podatke o podnositelju poticaja </w:t>
      </w:r>
    </w:p>
    <w:p w:rsidR="002A7B45" w:rsidRDefault="002A7B45" w:rsidP="008D5A83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>Podatke o kandidatu za javno priznanje</w:t>
      </w:r>
    </w:p>
    <w:p w:rsidR="002A7B45" w:rsidRDefault="002A7B45" w:rsidP="008D5A83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>Sažeto obrazloženje</w:t>
      </w:r>
    </w:p>
    <w:p w:rsidR="002A7B45" w:rsidRDefault="002A7B45" w:rsidP="002A7B45">
      <w:pPr>
        <w:pStyle w:val="Odlomakpopisa"/>
        <w:autoSpaceDE w:val="0"/>
        <w:autoSpaceDN w:val="0"/>
        <w:adjustRightInd w:val="0"/>
        <w:ind w:left="0"/>
        <w:rPr>
          <w:rFonts w:ascii="TimesNewRomanPSMT" w:eastAsia="Times New Roman" w:hAnsi="TimesNewRomanPSMT" w:cs="TimesNewRomanPSMT"/>
        </w:rPr>
      </w:pPr>
    </w:p>
    <w:p w:rsidR="002A7B45" w:rsidRDefault="002A7B45" w:rsidP="002A7B45">
      <w:pPr>
        <w:pStyle w:val="Odlomakpopisa"/>
        <w:autoSpaceDE w:val="0"/>
        <w:autoSpaceDN w:val="0"/>
        <w:adjustRightInd w:val="0"/>
        <w:ind w:left="0"/>
        <w:rPr>
          <w:rFonts w:ascii="TimesNewRomanPSMT" w:eastAsia="Times New Roman" w:hAnsi="TimesNewRomanPSMT" w:cs="TimesNewRomanPSMT"/>
        </w:rPr>
      </w:pPr>
    </w:p>
    <w:p w:rsidR="002A7B45" w:rsidRDefault="002A7B45" w:rsidP="002A7B45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>Poticaj za fizičku osobu:</w:t>
      </w:r>
    </w:p>
    <w:p w:rsidR="002A7B45" w:rsidRDefault="002A7B45" w:rsidP="002A7B45">
      <w:pPr>
        <w:pStyle w:val="Odlomakpopisa"/>
        <w:numPr>
          <w:ilvl w:val="1"/>
          <w:numId w:val="1"/>
        </w:numPr>
        <w:autoSpaceDE w:val="0"/>
        <w:autoSpaceDN w:val="0"/>
        <w:adjustRightInd w:val="0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>Životopis kandidata</w:t>
      </w:r>
    </w:p>
    <w:p w:rsidR="002A7B45" w:rsidRDefault="002A7B45" w:rsidP="002A7B45">
      <w:pPr>
        <w:pStyle w:val="Odlomakpopisa"/>
        <w:numPr>
          <w:ilvl w:val="1"/>
          <w:numId w:val="1"/>
        </w:numPr>
        <w:autoSpaceDE w:val="0"/>
        <w:autoSpaceDN w:val="0"/>
        <w:adjustRightInd w:val="0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>Odluku Upravnog/Izvršnog odbora Udruge</w:t>
      </w:r>
    </w:p>
    <w:p w:rsidR="002A7B45" w:rsidRDefault="002A7B45" w:rsidP="002A7B45">
      <w:pPr>
        <w:pStyle w:val="Odlomakpopisa"/>
        <w:numPr>
          <w:ilvl w:val="1"/>
          <w:numId w:val="1"/>
        </w:numPr>
        <w:autoSpaceDE w:val="0"/>
        <w:autoSpaceDN w:val="0"/>
        <w:adjustRightInd w:val="0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 xml:space="preserve">Preslik priznanja </w:t>
      </w:r>
      <w:r w:rsidR="00440075">
        <w:rPr>
          <w:rFonts w:ascii="TimesNewRomanPSMT" w:eastAsia="Times New Roman" w:hAnsi="TimesNewRomanPSMT" w:cs="TimesNewRomanPSMT"/>
        </w:rPr>
        <w:t xml:space="preserve"> Gradske Zajednice tehničke kul</w:t>
      </w:r>
      <w:r>
        <w:rPr>
          <w:rFonts w:ascii="TimesNewRomanPSMT" w:eastAsia="Times New Roman" w:hAnsi="TimesNewRomanPSMT" w:cs="TimesNewRomanPSMT"/>
        </w:rPr>
        <w:t>t</w:t>
      </w:r>
      <w:r w:rsidR="00440075">
        <w:rPr>
          <w:rFonts w:ascii="TimesNewRomanPSMT" w:eastAsia="Times New Roman" w:hAnsi="TimesNewRomanPSMT" w:cs="TimesNewRomanPSMT"/>
        </w:rPr>
        <w:t>u</w:t>
      </w:r>
      <w:r>
        <w:rPr>
          <w:rFonts w:ascii="TimesNewRomanPSMT" w:eastAsia="Times New Roman" w:hAnsi="TimesNewRomanPSMT" w:cs="TimesNewRomanPSMT"/>
        </w:rPr>
        <w:t xml:space="preserve">re </w:t>
      </w:r>
      <w:r w:rsidR="00440075">
        <w:rPr>
          <w:rFonts w:ascii="TimesNewRomanPSMT" w:eastAsia="Times New Roman" w:hAnsi="TimesNewRomanPSMT" w:cs="TimesNewRomanPSMT"/>
        </w:rPr>
        <w:t>za kandidata</w:t>
      </w:r>
      <w:r w:rsidR="009A56B8">
        <w:rPr>
          <w:rFonts w:ascii="TimesNewRomanPSMT" w:eastAsia="Times New Roman" w:hAnsi="TimesNewRomanPSMT" w:cs="TimesNewRomanPSMT"/>
        </w:rPr>
        <w:t xml:space="preserve"> i Udruge</w:t>
      </w:r>
    </w:p>
    <w:p w:rsidR="00440075" w:rsidRDefault="00440075" w:rsidP="002A7B45">
      <w:pPr>
        <w:pStyle w:val="Odlomakpopisa"/>
        <w:numPr>
          <w:ilvl w:val="1"/>
          <w:numId w:val="1"/>
        </w:numPr>
        <w:autoSpaceDE w:val="0"/>
        <w:autoSpaceDN w:val="0"/>
        <w:adjustRightInd w:val="0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>Detaljno obrazloženje za kandidata (pos</w:t>
      </w:r>
      <w:r w:rsidR="00530CA0">
        <w:rPr>
          <w:rFonts w:ascii="TimesNewRomanPSMT" w:eastAsia="Times New Roman" w:hAnsi="TimesNewRomanPSMT" w:cs="TimesNewRomanPSMT"/>
        </w:rPr>
        <w:t>ebno istaknuti rezultati za 2019</w:t>
      </w:r>
      <w:bookmarkStart w:id="0" w:name="_GoBack"/>
      <w:bookmarkEnd w:id="0"/>
      <w:r>
        <w:rPr>
          <w:rFonts w:ascii="TimesNewRomanPSMT" w:eastAsia="Times New Roman" w:hAnsi="TimesNewRomanPSMT" w:cs="TimesNewRomanPSMT"/>
        </w:rPr>
        <w:t>. godinu)</w:t>
      </w:r>
    </w:p>
    <w:p w:rsidR="00440075" w:rsidRPr="002A7B45" w:rsidRDefault="00440075" w:rsidP="002A7B45">
      <w:pPr>
        <w:pStyle w:val="Odlomakpopisa"/>
        <w:numPr>
          <w:ilvl w:val="1"/>
          <w:numId w:val="1"/>
        </w:numPr>
        <w:autoSpaceDE w:val="0"/>
        <w:autoSpaceDN w:val="0"/>
        <w:adjustRightInd w:val="0"/>
        <w:rPr>
          <w:rFonts w:ascii="TimesNewRomanPSMT" w:eastAsia="Times New Roman" w:hAnsi="TimesNewRomanPSMT" w:cs="TimesNewRomanPSMT"/>
        </w:rPr>
      </w:pPr>
      <w:r>
        <w:rPr>
          <w:rFonts w:ascii="TimesNewRomanPSMT" w:eastAsia="Times New Roman" w:hAnsi="TimesNewRomanPSMT" w:cs="TimesNewRomanPSMT"/>
        </w:rPr>
        <w:t>Preslik dodjeljenih: Diploma, priznanja, povelja, plaketa, rezultati s</w:t>
      </w:r>
      <w:r w:rsidR="009A56B8">
        <w:rPr>
          <w:rFonts w:ascii="TimesNewRomanPSMT" w:eastAsia="Times New Roman" w:hAnsi="TimesNewRomanPSMT" w:cs="TimesNewRomanPSMT"/>
        </w:rPr>
        <w:t xml:space="preserve"> natjecanja i objavljeni radovi</w:t>
      </w:r>
    </w:p>
    <w:p w:rsidR="00324924" w:rsidRDefault="00440075" w:rsidP="00440075">
      <w:pPr>
        <w:pStyle w:val="Odlomakpopisa"/>
        <w:numPr>
          <w:ilvl w:val="0"/>
          <w:numId w:val="3"/>
        </w:numPr>
      </w:pPr>
      <w:r>
        <w:t>Poticaj za pravnu osobu treba sadržavati:</w:t>
      </w:r>
    </w:p>
    <w:p w:rsidR="00440075" w:rsidRDefault="00440075" w:rsidP="00440075">
      <w:pPr>
        <w:pStyle w:val="Odlomakpopisa"/>
        <w:numPr>
          <w:ilvl w:val="1"/>
          <w:numId w:val="1"/>
        </w:numPr>
      </w:pPr>
      <w:r>
        <w:t>Podatke o pravnoj osobi</w:t>
      </w:r>
    </w:p>
    <w:p w:rsidR="00440075" w:rsidRDefault="00440075" w:rsidP="00440075">
      <w:pPr>
        <w:pStyle w:val="Odlomakpopisa"/>
        <w:numPr>
          <w:ilvl w:val="1"/>
          <w:numId w:val="1"/>
        </w:numPr>
      </w:pPr>
      <w:r>
        <w:t>Podatke o njenom djelovanju</w:t>
      </w:r>
    </w:p>
    <w:p w:rsidR="00440075" w:rsidRDefault="00440075" w:rsidP="00440075">
      <w:pPr>
        <w:pStyle w:val="Odlomakpopisa"/>
        <w:numPr>
          <w:ilvl w:val="1"/>
          <w:numId w:val="1"/>
        </w:numPr>
      </w:pPr>
      <w:r>
        <w:t>Detaljno obrazloženje uspjeha zbog kojih se predlaže za dodjelu javnog priznanja</w:t>
      </w:r>
    </w:p>
    <w:p w:rsidR="00440075" w:rsidRDefault="00440075" w:rsidP="00440075">
      <w:pPr>
        <w:pStyle w:val="Odlomakpopisa"/>
        <w:numPr>
          <w:ilvl w:val="1"/>
          <w:numId w:val="1"/>
        </w:numPr>
      </w:pPr>
      <w:r>
        <w:t>Odgovaraju</w:t>
      </w:r>
      <w:r w:rsidR="009A56B8">
        <w:t>ća dokumentacija (objavljeni rad</w:t>
      </w:r>
      <w:r>
        <w:t>, analize, prikazi, kritike stručnog i drugog tiska, natjecateljski rezultati)</w:t>
      </w:r>
    </w:p>
    <w:p w:rsidR="00440075" w:rsidRDefault="00440075" w:rsidP="00440075"/>
    <w:p w:rsidR="00440075" w:rsidRDefault="00440075" w:rsidP="00440075">
      <w:r>
        <w:t>Na zahtjev Odbora, podnositelj je dužan naknadno dostaviti dopunske podatke i dokumentaciju.</w:t>
      </w:r>
    </w:p>
    <w:p w:rsidR="00440075" w:rsidRDefault="00440075" w:rsidP="00440075">
      <w:pPr>
        <w:rPr>
          <w:b/>
          <w:sz w:val="24"/>
          <w:szCs w:val="24"/>
        </w:rPr>
      </w:pPr>
      <w:r>
        <w:t xml:space="preserve">Rok za podnošenje poticaja je </w:t>
      </w:r>
      <w:r w:rsidR="00D20BEA">
        <w:rPr>
          <w:b/>
          <w:sz w:val="24"/>
          <w:szCs w:val="24"/>
        </w:rPr>
        <w:t>zaključno sa 30. studenim 2020</w:t>
      </w:r>
      <w:r w:rsidR="00F461A4">
        <w:rPr>
          <w:b/>
          <w:sz w:val="24"/>
          <w:szCs w:val="24"/>
        </w:rPr>
        <w:t>. g</w:t>
      </w:r>
      <w:r w:rsidRPr="00440075">
        <w:rPr>
          <w:b/>
          <w:sz w:val="24"/>
          <w:szCs w:val="24"/>
        </w:rPr>
        <w:t>odine</w:t>
      </w:r>
      <w:r>
        <w:rPr>
          <w:b/>
          <w:sz w:val="24"/>
          <w:szCs w:val="24"/>
        </w:rPr>
        <w:t>.</w:t>
      </w:r>
    </w:p>
    <w:p w:rsidR="00440075" w:rsidRDefault="00440075" w:rsidP="00440075">
      <w:pPr>
        <w:rPr>
          <w:b/>
          <w:sz w:val="24"/>
          <w:szCs w:val="24"/>
        </w:rPr>
      </w:pPr>
    </w:p>
    <w:p w:rsidR="00440075" w:rsidRDefault="00440075" w:rsidP="004400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Tajnik ZTK OBŽ:</w:t>
      </w:r>
    </w:p>
    <w:p w:rsidR="00440075" w:rsidRPr="00440075" w:rsidRDefault="00440075" w:rsidP="004400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Ivo Grgić,prof.</w:t>
      </w:r>
    </w:p>
    <w:p w:rsidR="002A7B45" w:rsidRDefault="002A7B45" w:rsidP="00324924"/>
    <w:p w:rsidR="002A7B45" w:rsidRDefault="002A7B45" w:rsidP="00324924"/>
    <w:sectPr w:rsidR="002A7B45" w:rsidSect="002510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229" w:rsidRDefault="00096229" w:rsidP="0021520F">
      <w:pPr>
        <w:spacing w:after="0" w:line="240" w:lineRule="auto"/>
      </w:pPr>
      <w:r>
        <w:separator/>
      </w:r>
    </w:p>
  </w:endnote>
  <w:endnote w:type="continuationSeparator" w:id="0">
    <w:p w:rsidR="00096229" w:rsidRDefault="00096229" w:rsidP="0021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Fenice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B45" w:rsidRDefault="002A7B45" w:rsidP="0021520F">
    <w:pPr>
      <w:pStyle w:val="Podnoje"/>
      <w:pBdr>
        <w:bottom w:val="single" w:sz="4" w:space="1" w:color="auto"/>
      </w:pBdr>
      <w:ind w:left="-142"/>
      <w:rPr>
        <w:sz w:val="18"/>
        <w:szCs w:val="18"/>
      </w:rPr>
    </w:pPr>
    <w:bookmarkStart w:id="1" w:name="OLE_LINK3"/>
    <w:bookmarkStart w:id="2" w:name="OLE_LINK4"/>
  </w:p>
  <w:p w:rsidR="002A7B45" w:rsidRPr="00E6668E" w:rsidRDefault="002A7B45" w:rsidP="0021520F">
    <w:pPr>
      <w:pStyle w:val="Podnoje"/>
      <w:ind w:left="-142"/>
      <w:jc w:val="center"/>
      <w:rPr>
        <w:sz w:val="18"/>
        <w:szCs w:val="18"/>
      </w:rPr>
    </w:pPr>
    <w:r>
      <w:rPr>
        <w:sz w:val="18"/>
        <w:szCs w:val="18"/>
      </w:rPr>
      <w:t>Trg Jurja Križanića 1</w:t>
    </w:r>
    <w:r w:rsidRPr="00E6668E">
      <w:rPr>
        <w:sz w:val="18"/>
        <w:szCs w:val="18"/>
      </w:rPr>
      <w:t xml:space="preserve"> ·</w:t>
    </w:r>
    <w:r>
      <w:rPr>
        <w:sz w:val="18"/>
        <w:szCs w:val="18"/>
      </w:rPr>
      <w:t>tel:031/212-677</w:t>
    </w:r>
    <w:r w:rsidRPr="00E6668E">
      <w:rPr>
        <w:sz w:val="18"/>
        <w:szCs w:val="18"/>
      </w:rPr>
      <w:t xml:space="preserve"> ·</w:t>
    </w:r>
    <w:r>
      <w:rPr>
        <w:sz w:val="18"/>
        <w:szCs w:val="18"/>
      </w:rPr>
      <w:t>fax:031/208-242</w:t>
    </w:r>
    <w:r w:rsidRPr="00E6668E">
      <w:rPr>
        <w:sz w:val="18"/>
        <w:szCs w:val="18"/>
      </w:rPr>
      <w:t xml:space="preserve"> ·</w:t>
    </w:r>
    <w:r>
      <w:rPr>
        <w:sz w:val="18"/>
        <w:szCs w:val="18"/>
      </w:rPr>
      <w:t>OIB:17978467235</w:t>
    </w:r>
    <w:r w:rsidRPr="00E6668E">
      <w:rPr>
        <w:sz w:val="18"/>
        <w:szCs w:val="18"/>
      </w:rPr>
      <w:t xml:space="preserve"> ·</w:t>
    </w:r>
    <w:r>
      <w:rPr>
        <w:sz w:val="18"/>
        <w:szCs w:val="18"/>
      </w:rPr>
      <w:t>IBAN: HR8123400091110033888</w:t>
    </w:r>
    <w:r>
      <w:rPr>
        <w:sz w:val="18"/>
        <w:szCs w:val="18"/>
      </w:rPr>
      <w:br/>
      <w:t>www.tehnika-osijek.hr</w:t>
    </w:r>
    <w:r w:rsidRPr="00E6668E">
      <w:rPr>
        <w:sz w:val="18"/>
        <w:szCs w:val="18"/>
      </w:rPr>
      <w:t xml:space="preserve"> · </w:t>
    </w:r>
    <w:r>
      <w:rPr>
        <w:sz w:val="18"/>
        <w:szCs w:val="18"/>
      </w:rPr>
      <w:t>info@tehnika-osijek.hr</w:t>
    </w:r>
    <w:bookmarkEnd w:id="1"/>
    <w:bookmarkEnd w:id="2"/>
  </w:p>
  <w:p w:rsidR="002A7B45" w:rsidRDefault="002A7B45">
    <w:pPr>
      <w:pStyle w:val="Podnoje"/>
    </w:pPr>
  </w:p>
  <w:p w:rsidR="002A7B45" w:rsidRDefault="002A7B4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229" w:rsidRDefault="00096229" w:rsidP="0021520F">
      <w:pPr>
        <w:spacing w:after="0" w:line="240" w:lineRule="auto"/>
      </w:pPr>
      <w:r>
        <w:separator/>
      </w:r>
    </w:p>
  </w:footnote>
  <w:footnote w:type="continuationSeparator" w:id="0">
    <w:p w:rsidR="00096229" w:rsidRDefault="00096229" w:rsidP="0021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B45" w:rsidRDefault="002A7B45" w:rsidP="0021520F">
    <w:pPr>
      <w:pStyle w:val="Zaglavlje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5772150" cy="1066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D3568"/>
    <w:multiLevelType w:val="hybridMultilevel"/>
    <w:tmpl w:val="2BA0E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F6194"/>
    <w:multiLevelType w:val="hybridMultilevel"/>
    <w:tmpl w:val="724C42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97C47"/>
    <w:multiLevelType w:val="hybridMultilevel"/>
    <w:tmpl w:val="0CB6F2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81988"/>
    <w:multiLevelType w:val="hybridMultilevel"/>
    <w:tmpl w:val="DF9A9D5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1B"/>
    <w:rsid w:val="00067445"/>
    <w:rsid w:val="00096229"/>
    <w:rsid w:val="001A52F1"/>
    <w:rsid w:val="00212C36"/>
    <w:rsid w:val="0021520F"/>
    <w:rsid w:val="002510BB"/>
    <w:rsid w:val="002A7B45"/>
    <w:rsid w:val="00324924"/>
    <w:rsid w:val="0041478F"/>
    <w:rsid w:val="00440075"/>
    <w:rsid w:val="00530CA0"/>
    <w:rsid w:val="005F7D1B"/>
    <w:rsid w:val="007C10E6"/>
    <w:rsid w:val="008D5A83"/>
    <w:rsid w:val="009002E0"/>
    <w:rsid w:val="009A56B8"/>
    <w:rsid w:val="009F27E8"/>
    <w:rsid w:val="00A5668A"/>
    <w:rsid w:val="00D20BEA"/>
    <w:rsid w:val="00DA3392"/>
    <w:rsid w:val="00EC30E5"/>
    <w:rsid w:val="00F461A4"/>
    <w:rsid w:val="00F56119"/>
    <w:rsid w:val="00F9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431712-5CD5-4B94-A691-40A4E6C3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0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5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520F"/>
  </w:style>
  <w:style w:type="paragraph" w:styleId="Podnoje">
    <w:name w:val="footer"/>
    <w:basedOn w:val="Normal"/>
    <w:link w:val="PodnojeChar"/>
    <w:uiPriority w:val="99"/>
    <w:unhideWhenUsed/>
    <w:rsid w:val="00215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520F"/>
  </w:style>
  <w:style w:type="paragraph" w:styleId="Tekstbalonia">
    <w:name w:val="Balloon Text"/>
    <w:basedOn w:val="Normal"/>
    <w:link w:val="TekstbaloniaChar"/>
    <w:uiPriority w:val="99"/>
    <w:semiHidden/>
    <w:unhideWhenUsed/>
    <w:rsid w:val="0021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520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D5A8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D5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hnika-osije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WCHYNI4Z\Memorandum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4222B-0856-47FA-AE37-522E52FA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Memorandum_2017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korisnik</cp:lastModifiedBy>
  <cp:revision>3</cp:revision>
  <dcterms:created xsi:type="dcterms:W3CDTF">2020-10-07T09:09:00Z</dcterms:created>
  <dcterms:modified xsi:type="dcterms:W3CDTF">2020-10-07T09:10:00Z</dcterms:modified>
</cp:coreProperties>
</file>